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AD066B9" w14:textId="0905303E" w:rsidR="00B63366" w:rsidRPr="007928C1" w:rsidRDefault="00B63366" w:rsidP="7CC541F2">
      <w:pPr>
        <w:spacing w:line="252" w:lineRule="auto"/>
        <w:jc w:val="center"/>
        <w:rPr>
          <w:rFonts w:ascii="Source Sans Pro" w:hAnsi="Source Sans Pro"/>
          <w:b/>
          <w:bCs/>
          <w:sz w:val="24"/>
          <w:szCs w:val="24"/>
        </w:rPr>
      </w:pPr>
      <w:r w:rsidRPr="007928C1">
        <w:rPr>
          <w:rFonts w:ascii="Source Sans Pro" w:hAnsi="Source Sans Pro"/>
          <w:noProof/>
        </w:rPr>
        <w:drawing>
          <wp:inline distT="0" distB="0" distL="0" distR="0" wp14:anchorId="4FE0BD51" wp14:editId="13936F95">
            <wp:extent cx="1057275" cy="999125"/>
            <wp:effectExtent l="0" t="0" r="0" b="0"/>
            <wp:docPr id="1331744255" name="Picture 1" descr="Pure Data Centres Group | Linked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ure Data Centres Group | LinkedIn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3756" cy="100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8E7872" w14:textId="77777777" w:rsidR="00B63366" w:rsidRPr="007928C1" w:rsidRDefault="00B63366" w:rsidP="7CC541F2">
      <w:pPr>
        <w:spacing w:line="252" w:lineRule="auto"/>
        <w:jc w:val="center"/>
        <w:rPr>
          <w:rFonts w:ascii="Source Sans Pro" w:hAnsi="Source Sans Pro"/>
          <w:b/>
          <w:bCs/>
          <w:sz w:val="24"/>
          <w:szCs w:val="24"/>
        </w:rPr>
      </w:pPr>
    </w:p>
    <w:p w14:paraId="36D3CC99" w14:textId="43D69C7A" w:rsidR="00455721" w:rsidRPr="007928C1" w:rsidRDefault="00455721" w:rsidP="7CC541F2">
      <w:pPr>
        <w:spacing w:line="252" w:lineRule="auto"/>
        <w:jc w:val="center"/>
        <w:rPr>
          <w:rFonts w:ascii="Source Sans Pro" w:hAnsi="Source Sans Pro" w:cs="Segoe UI"/>
          <w:b/>
          <w:bCs/>
          <w:color w:val="0D0D0D"/>
          <w:shd w:val="clear" w:color="auto" w:fill="FFFFFF"/>
        </w:rPr>
      </w:pPr>
      <w:r w:rsidRPr="007928C1">
        <w:rPr>
          <w:rFonts w:ascii="Source Sans Pro" w:hAnsi="Source Sans Pro"/>
        </w:rPr>
        <w:br/>
      </w:r>
      <w:r w:rsidR="006A4805" w:rsidRPr="006A4805">
        <w:rPr>
          <w:rFonts w:ascii="Source Sans Pro" w:hAnsi="Source Sans Pro" w:cs="Segoe UI"/>
          <w:b/>
          <w:bCs/>
          <w:color w:val="0D0D0D"/>
          <w:shd w:val="clear" w:color="auto" w:fill="FFFFFF"/>
        </w:rPr>
        <w:t xml:space="preserve">Pure Data Centres </w:t>
      </w:r>
      <w:r w:rsidR="007C5CA0">
        <w:rPr>
          <w:rFonts w:ascii="Source Sans Pro" w:hAnsi="Source Sans Pro" w:cs="Segoe UI"/>
          <w:b/>
          <w:bCs/>
          <w:color w:val="0D0D0D"/>
          <w:shd w:val="clear" w:color="auto" w:fill="FFFFFF"/>
        </w:rPr>
        <w:t xml:space="preserve">Continues Global Growth </w:t>
      </w:r>
      <w:r w:rsidR="00DF6D0A">
        <w:rPr>
          <w:rFonts w:ascii="Source Sans Pro" w:hAnsi="Source Sans Pro" w:cs="Segoe UI"/>
          <w:b/>
          <w:bCs/>
          <w:color w:val="0D0D0D"/>
          <w:shd w:val="clear" w:color="auto" w:fill="FFFFFF"/>
        </w:rPr>
        <w:t xml:space="preserve">with a </w:t>
      </w:r>
      <w:r w:rsidR="006A4805" w:rsidRPr="006A4805">
        <w:rPr>
          <w:rFonts w:ascii="Source Sans Pro" w:hAnsi="Source Sans Pro" w:cs="Segoe UI"/>
          <w:b/>
          <w:bCs/>
          <w:color w:val="0D0D0D"/>
          <w:shd w:val="clear" w:color="auto" w:fill="FFFFFF"/>
        </w:rPr>
        <w:t xml:space="preserve">New Project </w:t>
      </w:r>
      <w:r w:rsidR="000F5D61">
        <w:rPr>
          <w:rFonts w:ascii="Source Sans Pro" w:hAnsi="Source Sans Pro" w:cs="Segoe UI"/>
          <w:b/>
          <w:bCs/>
          <w:color w:val="0D0D0D"/>
          <w:shd w:val="clear" w:color="auto" w:fill="FFFFFF"/>
        </w:rPr>
        <w:t>i</w:t>
      </w:r>
      <w:r w:rsidR="006A4805" w:rsidRPr="006A4805">
        <w:rPr>
          <w:rFonts w:ascii="Source Sans Pro" w:hAnsi="Source Sans Pro" w:cs="Segoe UI"/>
          <w:b/>
          <w:bCs/>
          <w:color w:val="0D0D0D"/>
          <w:shd w:val="clear" w:color="auto" w:fill="FFFFFF"/>
        </w:rPr>
        <w:t xml:space="preserve">n </w:t>
      </w:r>
      <w:r w:rsidR="004F7EB8">
        <w:rPr>
          <w:rFonts w:ascii="Source Sans Pro" w:hAnsi="Source Sans Pro" w:cs="Segoe UI"/>
          <w:b/>
          <w:bCs/>
          <w:color w:val="0D0D0D"/>
          <w:shd w:val="clear" w:color="auto" w:fill="FFFFFF"/>
        </w:rPr>
        <w:t xml:space="preserve">Madrid </w:t>
      </w:r>
    </w:p>
    <w:p w14:paraId="11B48D9F" w14:textId="189005C4" w:rsidR="0003780E" w:rsidRPr="007928C1" w:rsidRDefault="0003780E" w:rsidP="7CC541F2">
      <w:pPr>
        <w:spacing w:line="252" w:lineRule="auto"/>
        <w:jc w:val="center"/>
        <w:rPr>
          <w:rFonts w:ascii="Source Sans Pro" w:hAnsi="Source Sans Pro"/>
          <w:b/>
          <w:bCs/>
          <w:sz w:val="24"/>
          <w:szCs w:val="24"/>
        </w:rPr>
      </w:pPr>
    </w:p>
    <w:p w14:paraId="7AAE9CA5" w14:textId="0A9C212A" w:rsidR="00B30001" w:rsidRDefault="00455721" w:rsidP="000F5D61">
      <w:pPr>
        <w:spacing w:after="160" w:line="259" w:lineRule="auto"/>
        <w:rPr>
          <w:rFonts w:ascii="Source Sans Pro" w:hAnsi="Source Sans Pro"/>
        </w:rPr>
      </w:pPr>
      <w:r w:rsidRPr="007928C1">
        <w:rPr>
          <w:rFonts w:ascii="Source Sans Pro" w:hAnsi="Source Sans Pro"/>
        </w:rPr>
        <w:t xml:space="preserve">Pure Data Centres, a leading provider of </w:t>
      </w:r>
      <w:r w:rsidR="00067868">
        <w:rPr>
          <w:rFonts w:ascii="Source Sans Pro" w:hAnsi="Source Sans Pro"/>
        </w:rPr>
        <w:t>hyperscale</w:t>
      </w:r>
      <w:r w:rsidRPr="007928C1">
        <w:rPr>
          <w:rFonts w:ascii="Source Sans Pro" w:hAnsi="Source Sans Pro"/>
        </w:rPr>
        <w:t xml:space="preserve"> data centre solutions, </w:t>
      </w:r>
      <w:r w:rsidR="00B4733E">
        <w:rPr>
          <w:rFonts w:ascii="Source Sans Pro" w:hAnsi="Source Sans Pro"/>
        </w:rPr>
        <w:t xml:space="preserve">is beginning </w:t>
      </w:r>
      <w:r w:rsidR="00961CAA">
        <w:rPr>
          <w:rFonts w:ascii="Source Sans Pro" w:hAnsi="Source Sans Pro"/>
        </w:rPr>
        <w:t xml:space="preserve">construction </w:t>
      </w:r>
      <w:r w:rsidR="00F21975">
        <w:rPr>
          <w:rFonts w:ascii="Source Sans Pro" w:hAnsi="Source Sans Pro"/>
        </w:rPr>
        <w:t>of a 25MW campus</w:t>
      </w:r>
      <w:r w:rsidR="00961CAA">
        <w:rPr>
          <w:rFonts w:ascii="Source Sans Pro" w:hAnsi="Source Sans Pro"/>
        </w:rPr>
        <w:t xml:space="preserve"> in Madrid, Spain</w:t>
      </w:r>
      <w:r w:rsidR="000F5D61">
        <w:rPr>
          <w:rFonts w:ascii="Source Sans Pro" w:hAnsi="Source Sans Pro"/>
        </w:rPr>
        <w:t>,</w:t>
      </w:r>
      <w:r w:rsidR="00051340">
        <w:rPr>
          <w:rFonts w:ascii="Source Sans Pro" w:hAnsi="Source Sans Pro"/>
        </w:rPr>
        <w:t xml:space="preserve"> </w:t>
      </w:r>
      <w:r w:rsidR="00B30001" w:rsidRPr="007928C1">
        <w:rPr>
          <w:rFonts w:ascii="Source Sans Pro" w:hAnsi="Source Sans Pro"/>
        </w:rPr>
        <w:t xml:space="preserve">demonstrating its commitment to meeting the growing </w:t>
      </w:r>
      <w:r w:rsidR="00791695">
        <w:rPr>
          <w:rFonts w:ascii="Source Sans Pro" w:hAnsi="Source Sans Pro"/>
        </w:rPr>
        <w:t xml:space="preserve">global </w:t>
      </w:r>
      <w:r w:rsidR="00B30001" w:rsidRPr="007928C1">
        <w:rPr>
          <w:rFonts w:ascii="Source Sans Pro" w:hAnsi="Source Sans Pro"/>
        </w:rPr>
        <w:t>demand for digital infrastructure.</w:t>
      </w:r>
    </w:p>
    <w:p w14:paraId="4CF9F983" w14:textId="22B103D4" w:rsidR="00BF2BA9" w:rsidRDefault="00B4733E" w:rsidP="00B30001">
      <w:pPr>
        <w:spacing w:line="252" w:lineRule="auto"/>
        <w:rPr>
          <w:rFonts w:ascii="Source Sans Pro" w:hAnsi="Source Sans Pro"/>
        </w:rPr>
      </w:pPr>
      <w:r>
        <w:rPr>
          <w:rFonts w:ascii="Source Sans Pro" w:hAnsi="Source Sans Pro"/>
        </w:rPr>
        <w:t xml:space="preserve">This comes after Pure DC recently reached </w:t>
      </w:r>
      <w:r w:rsidR="005F4097" w:rsidRPr="007928C1">
        <w:rPr>
          <w:rFonts w:ascii="Source Sans Pro" w:hAnsi="Source Sans Pro"/>
        </w:rPr>
        <w:t xml:space="preserve">full operating capacity at its </w:t>
      </w:r>
      <w:r w:rsidR="00BA7490">
        <w:rPr>
          <w:rFonts w:ascii="Source Sans Pro" w:hAnsi="Source Sans Pro"/>
        </w:rPr>
        <w:t>n</w:t>
      </w:r>
      <w:r w:rsidR="005F4097" w:rsidRPr="007928C1">
        <w:rPr>
          <w:rFonts w:ascii="Source Sans Pro" w:hAnsi="Source Sans Pro"/>
        </w:rPr>
        <w:t xml:space="preserve">orth London campus. The completion of Data Halls 3 and 4 </w:t>
      </w:r>
      <w:r w:rsidR="00BA7490">
        <w:rPr>
          <w:rFonts w:ascii="Source Sans Pro" w:hAnsi="Source Sans Pro"/>
        </w:rPr>
        <w:t xml:space="preserve">in Brent Cross, London, </w:t>
      </w:r>
      <w:r w:rsidR="005F4097" w:rsidRPr="007928C1">
        <w:rPr>
          <w:rFonts w:ascii="Source Sans Pro" w:hAnsi="Source Sans Pro"/>
        </w:rPr>
        <w:t xml:space="preserve">marks the company's first fully available customer-occupied data centre, </w:t>
      </w:r>
      <w:r w:rsidR="007E4A66">
        <w:rPr>
          <w:rFonts w:ascii="Source Sans Pro" w:hAnsi="Source Sans Pro"/>
        </w:rPr>
        <w:t xml:space="preserve">with </w:t>
      </w:r>
      <w:r w:rsidR="005F4097" w:rsidRPr="007928C1">
        <w:rPr>
          <w:rFonts w:ascii="Source Sans Pro" w:hAnsi="Source Sans Pro"/>
        </w:rPr>
        <w:t xml:space="preserve">a capacity of 20MW. </w:t>
      </w:r>
    </w:p>
    <w:p w14:paraId="51FD9348" w14:textId="77777777" w:rsidR="00604CAF" w:rsidRDefault="00604CAF" w:rsidP="00B30001">
      <w:pPr>
        <w:spacing w:line="252" w:lineRule="auto"/>
        <w:rPr>
          <w:rFonts w:ascii="Source Sans Pro" w:hAnsi="Source Sans Pro"/>
        </w:rPr>
      </w:pPr>
    </w:p>
    <w:p w14:paraId="3B15C238" w14:textId="7F36380C" w:rsidR="00604CAF" w:rsidRPr="007928C1" w:rsidRDefault="00604CAF" w:rsidP="00B30001">
      <w:pPr>
        <w:spacing w:line="252" w:lineRule="auto"/>
        <w:rPr>
          <w:rFonts w:ascii="Source Sans Pro" w:hAnsi="Source Sans Pro"/>
        </w:rPr>
      </w:pPr>
      <w:r>
        <w:rPr>
          <w:rFonts w:ascii="Source Sans Pro" w:hAnsi="Source Sans Pro"/>
        </w:rPr>
        <w:t>Work has already begun on an adjacent site</w:t>
      </w:r>
      <w:r w:rsidR="00EC09E9">
        <w:rPr>
          <w:rFonts w:ascii="Source Sans Pro" w:hAnsi="Source Sans Pro"/>
        </w:rPr>
        <w:t xml:space="preserve">, which will take the overall capacity at the London campus to over 80MW, with </w:t>
      </w:r>
      <w:r w:rsidR="00EA78BA">
        <w:rPr>
          <w:rFonts w:ascii="Source Sans Pro" w:hAnsi="Source Sans Pro"/>
        </w:rPr>
        <w:t xml:space="preserve">scope </w:t>
      </w:r>
      <w:r>
        <w:rPr>
          <w:rFonts w:ascii="Source Sans Pro" w:hAnsi="Source Sans Pro"/>
        </w:rPr>
        <w:t xml:space="preserve">to extend </w:t>
      </w:r>
      <w:r w:rsidR="00EC09E9">
        <w:rPr>
          <w:rFonts w:ascii="Source Sans Pro" w:hAnsi="Source Sans Pro"/>
        </w:rPr>
        <w:t xml:space="preserve">even </w:t>
      </w:r>
      <w:r>
        <w:rPr>
          <w:rFonts w:ascii="Source Sans Pro" w:hAnsi="Source Sans Pro"/>
        </w:rPr>
        <w:t>further.</w:t>
      </w:r>
    </w:p>
    <w:p w14:paraId="0BBE63B7" w14:textId="77777777" w:rsidR="00BF2BA9" w:rsidRDefault="00BF2BA9" w:rsidP="00BF2BA9">
      <w:pPr>
        <w:rPr>
          <w:rFonts w:ascii="Source Sans Pro" w:hAnsi="Source Sans Pro"/>
        </w:rPr>
      </w:pPr>
    </w:p>
    <w:p w14:paraId="1F24B881" w14:textId="58736677" w:rsidR="00FB2EBE" w:rsidRDefault="007F2B07" w:rsidP="00B221B8">
      <w:pPr>
        <w:spacing w:after="160" w:line="259" w:lineRule="auto"/>
        <w:rPr>
          <w:rStyle w:val="normaltextrun"/>
          <w:rFonts w:ascii="Source Sans Pro" w:hAnsi="Source Sans Pro"/>
          <w:color w:val="000000"/>
          <w:shd w:val="clear" w:color="auto" w:fill="FFFFFF"/>
        </w:rPr>
      </w:pPr>
      <w:r>
        <w:rPr>
          <w:rStyle w:val="eop"/>
          <w:rFonts w:ascii="Source Sans Pro" w:hAnsi="Source Sans Pro" w:cs="Segoe UI"/>
        </w:rPr>
        <w:t xml:space="preserve">Pure’s next campus due to transition into live operations </w:t>
      </w:r>
      <w:proofErr w:type="gramStart"/>
      <w:r>
        <w:rPr>
          <w:rStyle w:val="eop"/>
          <w:rFonts w:ascii="Source Sans Pro" w:hAnsi="Source Sans Pro" w:cs="Segoe UI"/>
        </w:rPr>
        <w:t xml:space="preserve">is </w:t>
      </w:r>
      <w:r w:rsidR="007E5F70">
        <w:rPr>
          <w:rStyle w:val="eop"/>
          <w:rFonts w:ascii="Source Sans Pro" w:hAnsi="Source Sans Pro" w:cs="Segoe UI"/>
        </w:rPr>
        <w:t xml:space="preserve">located </w:t>
      </w:r>
      <w:r>
        <w:rPr>
          <w:rStyle w:val="eop"/>
          <w:rFonts w:ascii="Source Sans Pro" w:hAnsi="Source Sans Pro" w:cs="Segoe UI"/>
        </w:rPr>
        <w:t>in</w:t>
      </w:r>
      <w:proofErr w:type="gramEnd"/>
      <w:r>
        <w:rPr>
          <w:rStyle w:val="eop"/>
          <w:rFonts w:ascii="Source Sans Pro" w:hAnsi="Source Sans Pro" w:cs="Segoe UI"/>
        </w:rPr>
        <w:t xml:space="preserve"> </w:t>
      </w:r>
      <w:r w:rsidR="00D42E0E">
        <w:rPr>
          <w:rStyle w:val="eop"/>
          <w:rFonts w:ascii="Source Sans Pro" w:hAnsi="Source Sans Pro" w:cs="Segoe UI"/>
        </w:rPr>
        <w:t xml:space="preserve">Yas </w:t>
      </w:r>
      <w:r w:rsidR="00485BE0">
        <w:rPr>
          <w:rStyle w:val="eop"/>
          <w:rFonts w:ascii="Source Sans Pro" w:hAnsi="Source Sans Pro" w:cs="Segoe UI"/>
        </w:rPr>
        <w:t xml:space="preserve">Island, </w:t>
      </w:r>
      <w:r w:rsidR="00485BE0" w:rsidRPr="007928C1">
        <w:rPr>
          <w:rStyle w:val="eop"/>
          <w:rFonts w:ascii="Source Sans Pro" w:hAnsi="Source Sans Pro" w:cs="Segoe UI"/>
        </w:rPr>
        <w:t>Abu</w:t>
      </w:r>
      <w:r w:rsidR="00B221B8" w:rsidRPr="007928C1">
        <w:rPr>
          <w:rStyle w:val="normaltextrun"/>
          <w:rFonts w:ascii="Source Sans Pro" w:hAnsi="Source Sans Pro"/>
          <w:color w:val="000000"/>
          <w:shd w:val="clear" w:color="auto" w:fill="FFFFFF"/>
        </w:rPr>
        <w:t xml:space="preserve"> Dhabi</w:t>
      </w:r>
      <w:r w:rsidR="007E5F70">
        <w:rPr>
          <w:rStyle w:val="normaltextrun"/>
          <w:rFonts w:ascii="Source Sans Pro" w:hAnsi="Source Sans Pro"/>
          <w:color w:val="000000"/>
          <w:shd w:val="clear" w:color="auto" w:fill="FFFFFF"/>
        </w:rPr>
        <w:t>,</w:t>
      </w:r>
      <w:r w:rsidR="00872249">
        <w:rPr>
          <w:rStyle w:val="normaltextrun"/>
          <w:rFonts w:ascii="Source Sans Pro" w:hAnsi="Source Sans Pro"/>
          <w:color w:val="000000"/>
          <w:shd w:val="clear" w:color="auto" w:fill="FFFFFF"/>
        </w:rPr>
        <w:t xml:space="preserve"> which will provide </w:t>
      </w:r>
      <w:r w:rsidR="00872249" w:rsidRPr="007928C1">
        <w:rPr>
          <w:rStyle w:val="normaltextrun"/>
          <w:rFonts w:ascii="Source Sans Pro" w:hAnsi="Source Sans Pro"/>
          <w:color w:val="000000"/>
          <w:shd w:val="clear" w:color="auto" w:fill="FFFFFF"/>
        </w:rPr>
        <w:t xml:space="preserve">45MW </w:t>
      </w:r>
      <w:r w:rsidR="00872249">
        <w:rPr>
          <w:rStyle w:val="normaltextrun"/>
          <w:rFonts w:ascii="Source Sans Pro" w:hAnsi="Source Sans Pro"/>
          <w:color w:val="000000"/>
          <w:shd w:val="clear" w:color="auto" w:fill="FFFFFF"/>
        </w:rPr>
        <w:t xml:space="preserve">of capability. It is due to </w:t>
      </w:r>
      <w:r w:rsidR="00FB2EBE">
        <w:rPr>
          <w:rStyle w:val="normaltextrun"/>
          <w:rFonts w:ascii="Source Sans Pro" w:hAnsi="Source Sans Pro"/>
          <w:color w:val="000000"/>
          <w:shd w:val="clear" w:color="auto" w:fill="FFFFFF"/>
        </w:rPr>
        <w:t>complete its first phase in early 2025</w:t>
      </w:r>
      <w:r w:rsidR="00872249">
        <w:rPr>
          <w:rStyle w:val="normaltextrun"/>
          <w:rFonts w:ascii="Source Sans Pro" w:hAnsi="Source Sans Pro"/>
          <w:color w:val="000000"/>
          <w:shd w:val="clear" w:color="auto" w:fill="FFFFFF"/>
        </w:rPr>
        <w:t xml:space="preserve"> and </w:t>
      </w:r>
      <w:r w:rsidR="003046BE">
        <w:rPr>
          <w:rStyle w:val="normaltextrun"/>
          <w:rFonts w:ascii="Source Sans Pro" w:hAnsi="Source Sans Pro"/>
          <w:color w:val="000000"/>
          <w:shd w:val="clear" w:color="auto" w:fill="FFFFFF"/>
        </w:rPr>
        <w:t>will be Pure DC’s first venture in the Middle East.</w:t>
      </w:r>
    </w:p>
    <w:p w14:paraId="5612995B" w14:textId="3AC96B49" w:rsidR="00BF2BA9" w:rsidRPr="007928C1" w:rsidRDefault="00BF2BA9" w:rsidP="00BF2BA9">
      <w:pPr>
        <w:rPr>
          <w:rFonts w:ascii="Source Sans Pro" w:hAnsi="Source Sans Pro"/>
        </w:rPr>
      </w:pPr>
      <w:r w:rsidRPr="007928C1">
        <w:rPr>
          <w:rFonts w:ascii="Source Sans Pro" w:hAnsi="Source Sans Pro"/>
        </w:rPr>
        <w:t xml:space="preserve">Pure DC has </w:t>
      </w:r>
      <w:r w:rsidR="004534E1">
        <w:rPr>
          <w:rFonts w:ascii="Source Sans Pro" w:hAnsi="Source Sans Pro"/>
        </w:rPr>
        <w:t xml:space="preserve">to date </w:t>
      </w:r>
      <w:r w:rsidRPr="007928C1">
        <w:rPr>
          <w:rFonts w:ascii="Source Sans Pro" w:hAnsi="Source Sans Pro"/>
        </w:rPr>
        <w:t xml:space="preserve">achieved 100% availability for </w:t>
      </w:r>
      <w:proofErr w:type="gramStart"/>
      <w:r w:rsidRPr="007928C1">
        <w:rPr>
          <w:rFonts w:ascii="Source Sans Pro" w:hAnsi="Source Sans Pro"/>
        </w:rPr>
        <w:t>all of</w:t>
      </w:r>
      <w:proofErr w:type="gramEnd"/>
      <w:r w:rsidRPr="007928C1">
        <w:rPr>
          <w:rFonts w:ascii="Source Sans Pro" w:hAnsi="Source Sans Pro"/>
        </w:rPr>
        <w:t xml:space="preserve"> its hyperscale customers, not only in London, but also in its live sites in Jakarta and Dublin.</w:t>
      </w:r>
    </w:p>
    <w:p w14:paraId="70DE6993" w14:textId="77777777" w:rsidR="00BF2BA9" w:rsidRPr="007928C1" w:rsidRDefault="00BF2BA9" w:rsidP="00BF2BA9">
      <w:pPr>
        <w:rPr>
          <w:rFonts w:ascii="Source Sans Pro" w:hAnsi="Source Sans Pro"/>
        </w:rPr>
      </w:pPr>
    </w:p>
    <w:p w14:paraId="4D9CDF5F" w14:textId="03857D3A" w:rsidR="00D57300" w:rsidRDefault="005F4097" w:rsidP="005F409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Source Sans Pro" w:eastAsiaTheme="majorEastAsia" w:hAnsi="Source Sans Pro" w:cs="Segoe UI"/>
          <w:sz w:val="22"/>
          <w:szCs w:val="22"/>
        </w:rPr>
      </w:pPr>
      <w:r w:rsidRPr="007928C1">
        <w:rPr>
          <w:rStyle w:val="normaltextrun"/>
          <w:rFonts w:ascii="Source Sans Pro" w:eastAsiaTheme="majorEastAsia" w:hAnsi="Source Sans Pro" w:cs="Segoe UI"/>
          <w:b/>
          <w:bCs/>
          <w:sz w:val="22"/>
          <w:szCs w:val="22"/>
        </w:rPr>
        <w:t>Dame Dawn Childs, Chief Executive of Pure DC, said</w:t>
      </w:r>
      <w:r w:rsidRPr="007928C1">
        <w:rPr>
          <w:rStyle w:val="normaltextrun"/>
          <w:rFonts w:ascii="Source Sans Pro" w:eastAsiaTheme="majorEastAsia" w:hAnsi="Source Sans Pro" w:cs="Segoe UI"/>
          <w:sz w:val="22"/>
          <w:szCs w:val="22"/>
        </w:rPr>
        <w:t>: “</w:t>
      </w:r>
      <w:r w:rsidR="00791695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Our new </w:t>
      </w:r>
      <w:r w:rsidR="004260DA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projects </w:t>
      </w:r>
      <w:r w:rsidR="00D57300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have been carefully planned to fulfil demand </w:t>
      </w:r>
      <w:r w:rsidR="00916501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for storage and processing </w:t>
      </w:r>
      <w:r w:rsidR="00D57300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>in key regions</w:t>
      </w:r>
      <w:r w:rsidR="00916501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. The facilities in Spain and </w:t>
      </w:r>
      <w:r w:rsidR="004F7464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United Arab Emirates </w:t>
      </w:r>
      <w:r w:rsidR="00916501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will </w:t>
      </w:r>
      <w:r w:rsidR="004F7464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strengthen </w:t>
      </w:r>
      <w:r w:rsidR="00916501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our existing portfolio of data centre campuses in </w:t>
      </w:r>
      <w:r w:rsidR="004F7464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the UK, </w:t>
      </w:r>
      <w:r w:rsidR="00916501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 xml:space="preserve">Indonesia and </w:t>
      </w:r>
      <w:r w:rsidR="004F7464" w:rsidRPr="00EA78BA">
        <w:rPr>
          <w:rStyle w:val="normaltextrun"/>
          <w:rFonts w:ascii="Source Sans Pro" w:eastAsiaTheme="minorHAnsi" w:hAnsi="Source Sans Pro" w:cs="Aptos"/>
          <w:color w:val="000000"/>
          <w:sz w:val="22"/>
          <w:szCs w:val="22"/>
          <w:shd w:val="clear" w:color="auto" w:fill="FFFFFF"/>
          <w:lang w:eastAsia="en-US"/>
          <w14:ligatures w14:val="standardContextual"/>
        </w:rPr>
        <w:t>Ireland.</w:t>
      </w:r>
    </w:p>
    <w:p w14:paraId="05371F1B" w14:textId="77777777" w:rsidR="004F7464" w:rsidRDefault="004F7464" w:rsidP="005F4097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Source Sans Pro" w:eastAsiaTheme="majorEastAsia" w:hAnsi="Source Sans Pro" w:cs="Segoe UI"/>
          <w:sz w:val="22"/>
          <w:szCs w:val="22"/>
        </w:rPr>
      </w:pPr>
    </w:p>
    <w:p w14:paraId="7224D342" w14:textId="5AA61228" w:rsidR="005F4097" w:rsidRPr="007928C1" w:rsidRDefault="004F7464" w:rsidP="0090243E">
      <w:pPr>
        <w:pStyle w:val="paragraph"/>
        <w:spacing w:before="0" w:beforeAutospacing="0" w:after="0" w:afterAutospacing="0"/>
        <w:textAlignment w:val="baseline"/>
        <w:rPr>
          <w:rFonts w:ascii="Source Sans Pro" w:hAnsi="Source Sans Pro" w:cs="Segoe UI"/>
          <w:sz w:val="18"/>
          <w:szCs w:val="18"/>
        </w:rPr>
      </w:pPr>
      <w:r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“We are proud to </w:t>
      </w:r>
      <w:r w:rsidR="003C4AC2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deliver </w:t>
      </w:r>
      <w:r w:rsidR="005F4097" w:rsidRPr="007928C1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data centre </w:t>
      </w:r>
      <w:r w:rsidR="003C4AC2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projects </w:t>
      </w:r>
      <w:r w:rsidR="005F4097" w:rsidRPr="007928C1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using </w:t>
      </w:r>
      <w:r w:rsidR="003C4AC2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next generation </w:t>
      </w:r>
      <w:r w:rsidR="005F4097" w:rsidRPr="007928C1">
        <w:rPr>
          <w:rStyle w:val="normaltextrun"/>
          <w:rFonts w:ascii="Source Sans Pro" w:eastAsiaTheme="majorEastAsia" w:hAnsi="Source Sans Pro" w:cs="Segoe UI"/>
          <w:sz w:val="22"/>
          <w:szCs w:val="22"/>
        </w:rPr>
        <w:t>engineering and design solutions which are as sustainable and resilient as possible</w:t>
      </w:r>
      <w:r w:rsidR="0090243E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. </w:t>
      </w:r>
      <w:r w:rsidR="005F4097" w:rsidRPr="007928C1">
        <w:rPr>
          <w:rStyle w:val="normaltextrun"/>
          <w:rFonts w:ascii="Source Sans Pro" w:eastAsiaTheme="majorEastAsia" w:hAnsi="Source Sans Pro" w:cs="Segoe UI"/>
          <w:sz w:val="22"/>
          <w:szCs w:val="22"/>
        </w:rPr>
        <w:t>The team at Pure DC</w:t>
      </w:r>
      <w:r w:rsidR="0009588F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 continues to prove </w:t>
      </w:r>
      <w:r w:rsidR="0090243E">
        <w:rPr>
          <w:rStyle w:val="normaltextrun"/>
          <w:rFonts w:ascii="Source Sans Pro" w:eastAsiaTheme="majorEastAsia" w:hAnsi="Source Sans Pro" w:cs="Segoe UI"/>
          <w:sz w:val="22"/>
          <w:szCs w:val="22"/>
        </w:rPr>
        <w:t xml:space="preserve">its ability to develop </w:t>
      </w:r>
      <w:r w:rsidR="005F4097" w:rsidRPr="007928C1">
        <w:rPr>
          <w:rStyle w:val="normaltextrun"/>
          <w:rFonts w:ascii="Source Sans Pro" w:eastAsiaTheme="majorEastAsia" w:hAnsi="Source Sans Pro" w:cs="Segoe UI"/>
          <w:sz w:val="22"/>
          <w:szCs w:val="22"/>
        </w:rPr>
        <w:t>data centres that meet the needs of our hyperscale customers in a caring, progressive and innovative way.”</w:t>
      </w:r>
      <w:r w:rsidR="005F4097" w:rsidRPr="007928C1">
        <w:rPr>
          <w:rStyle w:val="eop"/>
          <w:rFonts w:ascii="Source Sans Pro" w:eastAsiaTheme="majorEastAsia" w:hAnsi="Source Sans Pro" w:cs="Segoe UI"/>
          <w:sz w:val="22"/>
          <w:szCs w:val="22"/>
        </w:rPr>
        <w:t> </w:t>
      </w:r>
    </w:p>
    <w:p w14:paraId="4362DF73" w14:textId="77777777" w:rsidR="0003780E" w:rsidRPr="007928C1" w:rsidRDefault="0003780E" w:rsidP="0003780E">
      <w:pPr>
        <w:spacing w:line="252" w:lineRule="auto"/>
        <w:rPr>
          <w:rFonts w:ascii="Source Sans Pro" w:hAnsi="Source Sans Pro"/>
        </w:rPr>
      </w:pPr>
    </w:p>
    <w:p w14:paraId="43232162" w14:textId="77777777" w:rsidR="0003780E" w:rsidRPr="007928C1" w:rsidRDefault="0003780E" w:rsidP="0003780E">
      <w:pPr>
        <w:spacing w:line="252" w:lineRule="auto"/>
        <w:jc w:val="center"/>
        <w:rPr>
          <w:rFonts w:ascii="Source Sans Pro" w:hAnsi="Source Sans Pro"/>
          <w:b/>
          <w:bCs/>
        </w:rPr>
      </w:pPr>
      <w:r w:rsidRPr="007928C1">
        <w:rPr>
          <w:rFonts w:ascii="Source Sans Pro" w:hAnsi="Source Sans Pro"/>
          <w:b/>
          <w:bCs/>
        </w:rPr>
        <w:t>ENDS</w:t>
      </w:r>
    </w:p>
    <w:p w14:paraId="4AE70615" w14:textId="77777777" w:rsidR="00EB3589" w:rsidRPr="007928C1" w:rsidRDefault="00EB3589" w:rsidP="00EB3589">
      <w:pPr>
        <w:spacing w:line="252" w:lineRule="auto"/>
        <w:rPr>
          <w:rFonts w:ascii="Source Sans Pro" w:hAnsi="Source Sans Pro"/>
          <w:b/>
          <w:bCs/>
        </w:rPr>
      </w:pPr>
    </w:p>
    <w:p w14:paraId="148D09E1" w14:textId="0441F7E6" w:rsidR="00EB3589" w:rsidRPr="007928C1" w:rsidRDefault="00EB3589" w:rsidP="00EB3589">
      <w:pPr>
        <w:spacing w:line="252" w:lineRule="auto"/>
        <w:rPr>
          <w:rFonts w:ascii="Source Sans Pro" w:hAnsi="Source Sans Pro"/>
          <w:b/>
          <w:bCs/>
        </w:rPr>
      </w:pPr>
      <w:r w:rsidRPr="007928C1">
        <w:rPr>
          <w:rFonts w:ascii="Source Sans Pro" w:hAnsi="Source Sans Pro"/>
          <w:b/>
          <w:bCs/>
        </w:rPr>
        <w:t>For media enquiries</w:t>
      </w:r>
      <w:r w:rsidR="002C7DC4" w:rsidRPr="007928C1">
        <w:rPr>
          <w:rFonts w:ascii="Source Sans Pro" w:hAnsi="Source Sans Pro"/>
          <w:b/>
          <w:bCs/>
        </w:rPr>
        <w:t xml:space="preserve"> email: </w:t>
      </w:r>
      <w:hyperlink r:id="rId11" w:history="1">
        <w:r w:rsidR="002C7DC4" w:rsidRPr="007928C1">
          <w:rPr>
            <w:rStyle w:val="Hyperlink"/>
            <w:rFonts w:ascii="Source Sans Pro" w:hAnsi="Source Sans Pro"/>
            <w:b/>
            <w:bCs/>
          </w:rPr>
          <w:t>puredc@pagefield.co.uk</w:t>
        </w:r>
      </w:hyperlink>
    </w:p>
    <w:p w14:paraId="35C487F1" w14:textId="77777777" w:rsidR="0003780E" w:rsidRPr="007928C1" w:rsidRDefault="0003780E" w:rsidP="0003780E">
      <w:pPr>
        <w:spacing w:line="252" w:lineRule="auto"/>
        <w:jc w:val="center"/>
        <w:rPr>
          <w:rFonts w:ascii="Source Sans Pro" w:hAnsi="Source Sans Pro"/>
          <w:b/>
          <w:bCs/>
        </w:rPr>
      </w:pPr>
    </w:p>
    <w:p w14:paraId="4F9FEC23" w14:textId="77777777" w:rsidR="0003780E" w:rsidRPr="007928C1" w:rsidRDefault="0003780E" w:rsidP="0003780E">
      <w:pPr>
        <w:spacing w:line="252" w:lineRule="auto"/>
        <w:rPr>
          <w:rFonts w:ascii="Source Sans Pro" w:hAnsi="Source Sans Pro"/>
          <w:b/>
          <w:bCs/>
        </w:rPr>
      </w:pPr>
      <w:bookmarkStart w:id="0" w:name="_Hlk172706443"/>
      <w:r w:rsidRPr="007928C1">
        <w:rPr>
          <w:rFonts w:ascii="Source Sans Pro" w:hAnsi="Source Sans Pro"/>
          <w:b/>
          <w:bCs/>
        </w:rPr>
        <w:t>About Pure Data Centres</w:t>
      </w:r>
    </w:p>
    <w:p w14:paraId="09BF66A1" w14:textId="0C7528A3" w:rsidR="0015125F" w:rsidRPr="007928C1" w:rsidRDefault="0015125F" w:rsidP="001552BA">
      <w:pPr>
        <w:pStyle w:val="BodyText"/>
        <w:spacing w:before="199" w:line="235" w:lineRule="auto"/>
        <w:ind w:right="51"/>
        <w:rPr>
          <w:rFonts w:ascii="Source Sans Pro" w:hAnsi="Source Sans Pro"/>
        </w:rPr>
      </w:pPr>
      <w:r w:rsidRPr="007928C1">
        <w:rPr>
          <w:rFonts w:ascii="Source Sans Pro" w:hAnsi="Source Sans Pro"/>
          <w:w w:val="105"/>
        </w:rPr>
        <w:t>Pure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DC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develops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and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operates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data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proofErr w:type="spellStart"/>
      <w:r w:rsidRPr="007928C1">
        <w:rPr>
          <w:rFonts w:ascii="Source Sans Pro" w:hAnsi="Source Sans Pro"/>
          <w:w w:val="105"/>
        </w:rPr>
        <w:t>centres</w:t>
      </w:r>
      <w:proofErr w:type="spellEnd"/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for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some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of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the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world’s</w:t>
      </w:r>
      <w:r w:rsidRPr="007928C1">
        <w:rPr>
          <w:rFonts w:ascii="Source Sans Pro" w:hAnsi="Source Sans Pro"/>
          <w:spacing w:val="-11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largest technology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companies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which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meet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today’s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digital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demands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while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safeguarding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all</w:t>
      </w:r>
      <w:r w:rsidRPr="007928C1">
        <w:rPr>
          <w:rFonts w:ascii="Source Sans Pro" w:hAnsi="Source Sans Pro"/>
          <w:spacing w:val="-4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 xml:space="preserve">our </w:t>
      </w:r>
      <w:r w:rsidRPr="007928C1">
        <w:rPr>
          <w:rFonts w:ascii="Source Sans Pro" w:hAnsi="Source Sans Pro"/>
          <w:spacing w:val="-2"/>
          <w:w w:val="105"/>
        </w:rPr>
        <w:t>tomorrows.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We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currently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have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over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200MW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of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IT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capacity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live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or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>under</w:t>
      </w:r>
      <w:r w:rsidRPr="007928C1">
        <w:rPr>
          <w:rFonts w:ascii="Source Sans Pro" w:hAnsi="Source Sans Pro"/>
          <w:spacing w:val="-6"/>
          <w:w w:val="105"/>
        </w:rPr>
        <w:t xml:space="preserve"> </w:t>
      </w:r>
      <w:r w:rsidRPr="007928C1">
        <w:rPr>
          <w:rFonts w:ascii="Source Sans Pro" w:hAnsi="Source Sans Pro"/>
          <w:spacing w:val="-2"/>
          <w:w w:val="105"/>
        </w:rPr>
        <w:t xml:space="preserve">development </w:t>
      </w:r>
      <w:r w:rsidRPr="007928C1">
        <w:rPr>
          <w:rFonts w:ascii="Source Sans Pro" w:hAnsi="Source Sans Pro"/>
          <w:w w:val="105"/>
        </w:rPr>
        <w:t>across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the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UK,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Europe,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the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Middle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East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and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Asia,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including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London,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Dublin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and</w:t>
      </w:r>
      <w:r w:rsidRPr="007928C1">
        <w:rPr>
          <w:rFonts w:ascii="Source Sans Pro" w:hAnsi="Source Sans Pro"/>
          <w:spacing w:val="-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 xml:space="preserve">Jakarta </w:t>
      </w:r>
      <w:r w:rsidRPr="007928C1">
        <w:rPr>
          <w:rFonts w:ascii="Source Sans Pro" w:hAnsi="Source Sans Pro"/>
        </w:rPr>
        <w:t xml:space="preserve">sites. We believe that </w:t>
      </w:r>
      <w:r w:rsidRPr="007928C1">
        <w:rPr>
          <w:rFonts w:ascii="Source Sans Pro" w:hAnsi="Source Sans Pro"/>
          <w:w w:val="105"/>
        </w:rPr>
        <w:t>data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proofErr w:type="spellStart"/>
      <w:r w:rsidRPr="007928C1">
        <w:rPr>
          <w:rFonts w:ascii="Source Sans Pro" w:hAnsi="Source Sans Pro"/>
          <w:w w:val="105"/>
        </w:rPr>
        <w:t>centres</w:t>
      </w:r>
      <w:proofErr w:type="spellEnd"/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are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an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essential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service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which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can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be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force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for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good,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creating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employment opportunities,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supporting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local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communities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and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investing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in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environmental</w:t>
      </w:r>
      <w:r w:rsidRPr="007928C1">
        <w:rPr>
          <w:rFonts w:ascii="Source Sans Pro" w:hAnsi="Source Sans Pro"/>
          <w:spacing w:val="-12"/>
          <w:w w:val="105"/>
        </w:rPr>
        <w:t xml:space="preserve"> </w:t>
      </w:r>
      <w:r w:rsidRPr="007928C1">
        <w:rPr>
          <w:rFonts w:ascii="Source Sans Pro" w:hAnsi="Source Sans Pro"/>
          <w:w w:val="105"/>
        </w:rPr>
        <w:t>restoration.</w:t>
      </w:r>
    </w:p>
    <w:bookmarkEnd w:id="0"/>
    <w:p w14:paraId="7DCE3044" w14:textId="6DE1C7EB" w:rsidR="004E5C44" w:rsidRPr="007928C1" w:rsidRDefault="004E5C44" w:rsidP="0015125F">
      <w:pPr>
        <w:spacing w:line="252" w:lineRule="auto"/>
        <w:rPr>
          <w:rFonts w:ascii="Source Sans Pro" w:hAnsi="Source Sans Pro"/>
        </w:rPr>
      </w:pPr>
    </w:p>
    <w:sectPr w:rsidR="004E5C44" w:rsidRPr="007928C1" w:rsidSect="0050456F">
      <w:headerReference w:type="even" r:id="rId12"/>
      <w:headerReference w:type="default" r:id="rId13"/>
      <w:headerReference w:type="first" r:id="rId14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77074D1" w14:textId="77777777" w:rsidR="00B35BA3" w:rsidRDefault="00B35BA3" w:rsidP="0083332E">
      <w:r>
        <w:separator/>
      </w:r>
    </w:p>
  </w:endnote>
  <w:endnote w:type="continuationSeparator" w:id="0">
    <w:p w14:paraId="541086A5" w14:textId="77777777" w:rsidR="00B35BA3" w:rsidRDefault="00B35BA3" w:rsidP="008333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1CF36B" w14:textId="77777777" w:rsidR="00B35BA3" w:rsidRDefault="00B35BA3" w:rsidP="0083332E">
      <w:r>
        <w:separator/>
      </w:r>
    </w:p>
  </w:footnote>
  <w:footnote w:type="continuationSeparator" w:id="0">
    <w:p w14:paraId="3E2655E1" w14:textId="77777777" w:rsidR="00B35BA3" w:rsidRDefault="00B35BA3" w:rsidP="008333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D4F82" w14:textId="6C3A6A55" w:rsidR="0083332E" w:rsidRDefault="0083332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BC022AB" w14:textId="7695CF30" w:rsidR="0083332E" w:rsidRDefault="0083332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424AC8" w14:textId="114A9DD6" w:rsidR="0083332E" w:rsidRDefault="0083332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C226DD2"/>
    <w:multiLevelType w:val="hybridMultilevel"/>
    <w:tmpl w:val="AFD876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253086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4"/>
  <w:removePersonalInformation/>
  <w:removeDateAndTime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3BA"/>
    <w:rsid w:val="00006BDD"/>
    <w:rsid w:val="000132A5"/>
    <w:rsid w:val="00030FA0"/>
    <w:rsid w:val="0003780E"/>
    <w:rsid w:val="00051340"/>
    <w:rsid w:val="000531E1"/>
    <w:rsid w:val="00067868"/>
    <w:rsid w:val="0009588F"/>
    <w:rsid w:val="000A1694"/>
    <w:rsid w:val="000A42C6"/>
    <w:rsid w:val="000F4F67"/>
    <w:rsid w:val="000F5D61"/>
    <w:rsid w:val="00133BE0"/>
    <w:rsid w:val="0014564D"/>
    <w:rsid w:val="00150A47"/>
    <w:rsid w:val="0015125F"/>
    <w:rsid w:val="00151C94"/>
    <w:rsid w:val="00153601"/>
    <w:rsid w:val="001552BA"/>
    <w:rsid w:val="001A7462"/>
    <w:rsid w:val="001E79A7"/>
    <w:rsid w:val="001F2A98"/>
    <w:rsid w:val="00200CDA"/>
    <w:rsid w:val="00212F94"/>
    <w:rsid w:val="00227225"/>
    <w:rsid w:val="002353C8"/>
    <w:rsid w:val="002630B3"/>
    <w:rsid w:val="002833D2"/>
    <w:rsid w:val="002A67D6"/>
    <w:rsid w:val="002C7DC4"/>
    <w:rsid w:val="002D146D"/>
    <w:rsid w:val="002E624F"/>
    <w:rsid w:val="003046BE"/>
    <w:rsid w:val="00306EC2"/>
    <w:rsid w:val="00316FA2"/>
    <w:rsid w:val="00320801"/>
    <w:rsid w:val="00354ED5"/>
    <w:rsid w:val="00356A53"/>
    <w:rsid w:val="00357378"/>
    <w:rsid w:val="0037417E"/>
    <w:rsid w:val="00380B1D"/>
    <w:rsid w:val="003844E6"/>
    <w:rsid w:val="00391A3C"/>
    <w:rsid w:val="003A25B9"/>
    <w:rsid w:val="003A5BD4"/>
    <w:rsid w:val="003B76AE"/>
    <w:rsid w:val="003C4AC2"/>
    <w:rsid w:val="003D63D3"/>
    <w:rsid w:val="003E05C1"/>
    <w:rsid w:val="003E7823"/>
    <w:rsid w:val="00410A53"/>
    <w:rsid w:val="004260DA"/>
    <w:rsid w:val="00445CC7"/>
    <w:rsid w:val="004534E1"/>
    <w:rsid w:val="00455721"/>
    <w:rsid w:val="00456F4A"/>
    <w:rsid w:val="00462704"/>
    <w:rsid w:val="00472FC4"/>
    <w:rsid w:val="00485BE0"/>
    <w:rsid w:val="00486866"/>
    <w:rsid w:val="004D2791"/>
    <w:rsid w:val="004D76A0"/>
    <w:rsid w:val="004E5C44"/>
    <w:rsid w:val="004F7464"/>
    <w:rsid w:val="004F7EB8"/>
    <w:rsid w:val="005003F4"/>
    <w:rsid w:val="0050456F"/>
    <w:rsid w:val="00510E2C"/>
    <w:rsid w:val="005214ED"/>
    <w:rsid w:val="005247FF"/>
    <w:rsid w:val="00536D18"/>
    <w:rsid w:val="00552CB6"/>
    <w:rsid w:val="0057600E"/>
    <w:rsid w:val="00587DE5"/>
    <w:rsid w:val="005A4E42"/>
    <w:rsid w:val="005A6F52"/>
    <w:rsid w:val="005B534F"/>
    <w:rsid w:val="005D02B2"/>
    <w:rsid w:val="005F4097"/>
    <w:rsid w:val="005F4F3A"/>
    <w:rsid w:val="005F699B"/>
    <w:rsid w:val="00601AF7"/>
    <w:rsid w:val="00604CAF"/>
    <w:rsid w:val="00673521"/>
    <w:rsid w:val="006774F1"/>
    <w:rsid w:val="006A2AC9"/>
    <w:rsid w:val="006A4805"/>
    <w:rsid w:val="006E3190"/>
    <w:rsid w:val="006F5AD4"/>
    <w:rsid w:val="00704306"/>
    <w:rsid w:val="00712E12"/>
    <w:rsid w:val="0073039C"/>
    <w:rsid w:val="00774537"/>
    <w:rsid w:val="00791695"/>
    <w:rsid w:val="007928C1"/>
    <w:rsid w:val="007C5CA0"/>
    <w:rsid w:val="007C7F7A"/>
    <w:rsid w:val="007D30B7"/>
    <w:rsid w:val="007E0910"/>
    <w:rsid w:val="007E4A66"/>
    <w:rsid w:val="007E5F70"/>
    <w:rsid w:val="007F2B07"/>
    <w:rsid w:val="0081438E"/>
    <w:rsid w:val="0083332E"/>
    <w:rsid w:val="0085268F"/>
    <w:rsid w:val="00870CDD"/>
    <w:rsid w:val="00872249"/>
    <w:rsid w:val="00877DA8"/>
    <w:rsid w:val="00884478"/>
    <w:rsid w:val="008865B0"/>
    <w:rsid w:val="008F062D"/>
    <w:rsid w:val="008F790C"/>
    <w:rsid w:val="0090243E"/>
    <w:rsid w:val="00902D88"/>
    <w:rsid w:val="00904D26"/>
    <w:rsid w:val="0090741B"/>
    <w:rsid w:val="00916501"/>
    <w:rsid w:val="00916513"/>
    <w:rsid w:val="0095062C"/>
    <w:rsid w:val="00953FFC"/>
    <w:rsid w:val="00956893"/>
    <w:rsid w:val="00961CAA"/>
    <w:rsid w:val="0098015A"/>
    <w:rsid w:val="00985857"/>
    <w:rsid w:val="009913BA"/>
    <w:rsid w:val="00991E4A"/>
    <w:rsid w:val="009B10D3"/>
    <w:rsid w:val="009D702F"/>
    <w:rsid w:val="00A017EB"/>
    <w:rsid w:val="00A03B3E"/>
    <w:rsid w:val="00A12752"/>
    <w:rsid w:val="00A52E2F"/>
    <w:rsid w:val="00A57A9E"/>
    <w:rsid w:val="00A8178A"/>
    <w:rsid w:val="00A84EFE"/>
    <w:rsid w:val="00A92BCE"/>
    <w:rsid w:val="00A93C23"/>
    <w:rsid w:val="00AD2B5F"/>
    <w:rsid w:val="00AE38BC"/>
    <w:rsid w:val="00AE3FF6"/>
    <w:rsid w:val="00B221B8"/>
    <w:rsid w:val="00B26D3F"/>
    <w:rsid w:val="00B30001"/>
    <w:rsid w:val="00B35BA3"/>
    <w:rsid w:val="00B4733E"/>
    <w:rsid w:val="00B6046E"/>
    <w:rsid w:val="00B63366"/>
    <w:rsid w:val="00B74883"/>
    <w:rsid w:val="00BA7490"/>
    <w:rsid w:val="00BB5AF7"/>
    <w:rsid w:val="00BC6283"/>
    <w:rsid w:val="00BE2347"/>
    <w:rsid w:val="00BF2BA9"/>
    <w:rsid w:val="00C01EB1"/>
    <w:rsid w:val="00C05F42"/>
    <w:rsid w:val="00C42CC6"/>
    <w:rsid w:val="00C51D39"/>
    <w:rsid w:val="00C548DE"/>
    <w:rsid w:val="00C6183D"/>
    <w:rsid w:val="00C84734"/>
    <w:rsid w:val="00C94698"/>
    <w:rsid w:val="00C96B9A"/>
    <w:rsid w:val="00CA71EC"/>
    <w:rsid w:val="00CB152A"/>
    <w:rsid w:val="00CB4912"/>
    <w:rsid w:val="00CE3646"/>
    <w:rsid w:val="00CE4E7E"/>
    <w:rsid w:val="00D1578E"/>
    <w:rsid w:val="00D322E9"/>
    <w:rsid w:val="00D343C1"/>
    <w:rsid w:val="00D41369"/>
    <w:rsid w:val="00D42E0E"/>
    <w:rsid w:val="00D50BA7"/>
    <w:rsid w:val="00D55152"/>
    <w:rsid w:val="00D57300"/>
    <w:rsid w:val="00D63095"/>
    <w:rsid w:val="00D84566"/>
    <w:rsid w:val="00D92F49"/>
    <w:rsid w:val="00DC5979"/>
    <w:rsid w:val="00DC6400"/>
    <w:rsid w:val="00DC775E"/>
    <w:rsid w:val="00DD73EF"/>
    <w:rsid w:val="00DF6BD2"/>
    <w:rsid w:val="00DF6D0A"/>
    <w:rsid w:val="00E12356"/>
    <w:rsid w:val="00E13A05"/>
    <w:rsid w:val="00E47922"/>
    <w:rsid w:val="00E54EB0"/>
    <w:rsid w:val="00E6731D"/>
    <w:rsid w:val="00E7094E"/>
    <w:rsid w:val="00E77BAE"/>
    <w:rsid w:val="00E80D0F"/>
    <w:rsid w:val="00E81EB4"/>
    <w:rsid w:val="00E87EF4"/>
    <w:rsid w:val="00EA78BA"/>
    <w:rsid w:val="00EB3589"/>
    <w:rsid w:val="00EC09E9"/>
    <w:rsid w:val="00EC340B"/>
    <w:rsid w:val="00EC50FB"/>
    <w:rsid w:val="00EE470C"/>
    <w:rsid w:val="00EF7AC2"/>
    <w:rsid w:val="00F21975"/>
    <w:rsid w:val="00F32037"/>
    <w:rsid w:val="00F57E2F"/>
    <w:rsid w:val="00F72D87"/>
    <w:rsid w:val="00F84C71"/>
    <w:rsid w:val="00FB2EBE"/>
    <w:rsid w:val="00FB46A2"/>
    <w:rsid w:val="00FE56A5"/>
    <w:rsid w:val="129E8E8E"/>
    <w:rsid w:val="4813DCB6"/>
    <w:rsid w:val="48A3A982"/>
    <w:rsid w:val="591DC373"/>
    <w:rsid w:val="707DC357"/>
    <w:rsid w:val="7CC54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CDF9B3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13BA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13B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13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13B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13B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13B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13B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13B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13B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13B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13B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13B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13B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13B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13B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13B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13B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13B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13B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13B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13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13B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13B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13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913B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13B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913B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13B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13B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13BA"/>
    <w:rPr>
      <w:b/>
      <w:bCs/>
      <w:smallCaps/>
      <w:color w:val="0F4761" w:themeColor="accent1" w:themeShade="BF"/>
      <w:spacing w:val="5"/>
    </w:rPr>
  </w:style>
  <w:style w:type="character" w:styleId="CommentReference">
    <w:name w:val="annotation reference"/>
    <w:basedOn w:val="DefaultParagraphFont"/>
    <w:uiPriority w:val="99"/>
    <w:semiHidden/>
    <w:unhideWhenUsed/>
    <w:rsid w:val="00E77B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77BA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77BAE"/>
    <w:rPr>
      <w:rFonts w:ascii="Aptos" w:hAnsi="Aptos" w:cs="Aptos"/>
      <w:kern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7B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7BAE"/>
    <w:rPr>
      <w:rFonts w:ascii="Aptos" w:hAnsi="Aptos" w:cs="Aptos"/>
      <w:b/>
      <w:bCs/>
      <w:kern w:val="0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57600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  <w14:ligatures w14:val="none"/>
    </w:rPr>
  </w:style>
  <w:style w:type="character" w:styleId="Strong">
    <w:name w:val="Strong"/>
    <w:basedOn w:val="DefaultParagraphFont"/>
    <w:uiPriority w:val="22"/>
    <w:qFormat/>
    <w:rsid w:val="0057600E"/>
    <w:rPr>
      <w:b/>
      <w:bCs/>
    </w:rPr>
  </w:style>
  <w:style w:type="character" w:customStyle="1" w:styleId="cdk-visually-hidden">
    <w:name w:val="cdk-visually-hidden"/>
    <w:basedOn w:val="DefaultParagraphFont"/>
    <w:rsid w:val="0057600E"/>
  </w:style>
  <w:style w:type="character" w:customStyle="1" w:styleId="label">
    <w:name w:val="label"/>
    <w:basedOn w:val="DefaultParagraphFont"/>
    <w:rsid w:val="0057600E"/>
  </w:style>
  <w:style w:type="character" w:styleId="Hyperlink">
    <w:name w:val="Hyperlink"/>
    <w:basedOn w:val="DefaultParagraphFont"/>
    <w:uiPriority w:val="99"/>
    <w:unhideWhenUsed/>
    <w:rsid w:val="002C7DC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C7DC4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83332E"/>
    <w:pPr>
      <w:spacing w:after="0" w:line="240" w:lineRule="auto"/>
    </w:pPr>
    <w:rPr>
      <w:rFonts w:ascii="Aptos" w:hAnsi="Aptos" w:cs="Aptos"/>
      <w:kern w:val="0"/>
    </w:rPr>
  </w:style>
  <w:style w:type="paragraph" w:styleId="Header">
    <w:name w:val="header"/>
    <w:basedOn w:val="Normal"/>
    <w:link w:val="HeaderChar"/>
    <w:uiPriority w:val="99"/>
    <w:unhideWhenUsed/>
    <w:rsid w:val="0083332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3332E"/>
    <w:rPr>
      <w:rFonts w:ascii="Aptos" w:hAnsi="Aptos" w:cs="Aptos"/>
      <w:kern w:val="0"/>
    </w:rPr>
  </w:style>
  <w:style w:type="character" w:customStyle="1" w:styleId="ui-provider">
    <w:name w:val="ui-provider"/>
    <w:basedOn w:val="DefaultParagraphFont"/>
    <w:rsid w:val="00316FA2"/>
  </w:style>
  <w:style w:type="paragraph" w:styleId="Footer">
    <w:name w:val="footer"/>
    <w:basedOn w:val="Normal"/>
    <w:link w:val="FooterChar"/>
    <w:uiPriority w:val="99"/>
    <w:unhideWhenUsed/>
    <w:rsid w:val="005A6F5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A6F52"/>
    <w:rPr>
      <w:rFonts w:ascii="Aptos" w:hAnsi="Aptos" w:cs="Aptos"/>
      <w:kern w:val="0"/>
    </w:rPr>
  </w:style>
  <w:style w:type="paragraph" w:customStyle="1" w:styleId="paragraph">
    <w:name w:val="paragraph"/>
    <w:basedOn w:val="Normal"/>
    <w:rsid w:val="005F409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GB"/>
      <w14:ligatures w14:val="none"/>
    </w:rPr>
  </w:style>
  <w:style w:type="character" w:customStyle="1" w:styleId="normaltextrun">
    <w:name w:val="normaltextrun"/>
    <w:basedOn w:val="DefaultParagraphFont"/>
    <w:rsid w:val="005F4097"/>
  </w:style>
  <w:style w:type="character" w:customStyle="1" w:styleId="eop">
    <w:name w:val="eop"/>
    <w:basedOn w:val="DefaultParagraphFont"/>
    <w:rsid w:val="005F4097"/>
  </w:style>
  <w:style w:type="paragraph" w:styleId="BodyText">
    <w:name w:val="Body Text"/>
    <w:basedOn w:val="Normal"/>
    <w:link w:val="BodyTextChar"/>
    <w:uiPriority w:val="1"/>
    <w:qFormat/>
    <w:rsid w:val="0015125F"/>
    <w:pPr>
      <w:widowControl w:val="0"/>
      <w:autoSpaceDE w:val="0"/>
      <w:autoSpaceDN w:val="0"/>
    </w:pPr>
    <w:rPr>
      <w:rFonts w:ascii="Calibri" w:eastAsia="Calibri" w:hAnsi="Calibri" w:cs="Calibri"/>
      <w:lang w:val="en-US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15125F"/>
    <w:rPr>
      <w:rFonts w:ascii="Calibri" w:eastAsia="Calibri" w:hAnsi="Calibri" w:cs="Calibri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166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5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46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3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3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73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94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7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51024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75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311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6225913">
                  <w:marLeft w:val="0"/>
                  <w:marRight w:val="0"/>
                  <w:marTop w:val="12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1735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60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puredc@pagefield.co.uk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B2311A740B1CA428D4B65B02C7383F3" ma:contentTypeVersion="21" ma:contentTypeDescription="Create a new document." ma:contentTypeScope="" ma:versionID="23b6b3605d33459b79abeabe69dc2d2d">
  <xsd:schema xmlns:xsd="http://www.w3.org/2001/XMLSchema" xmlns:xs="http://www.w3.org/2001/XMLSchema" xmlns:p="http://schemas.microsoft.com/office/2006/metadata/properties" xmlns:ns1="http://schemas.microsoft.com/sharepoint/v3" xmlns:ns2="20991130-e47d-4c53-aa62-e97c5113d6b5" xmlns:ns3="ce7ef6cc-2055-459c-94e0-ed08857d5d4b" targetNamespace="http://schemas.microsoft.com/office/2006/metadata/properties" ma:root="true" ma:fieldsID="06626aa7bfa3b734ae3bb42d25347b58" ns1:_="" ns2:_="" ns3:_="">
    <xsd:import namespace="http://schemas.microsoft.com/sharepoint/v3"/>
    <xsd:import namespace="20991130-e47d-4c53-aa62-e97c5113d6b5"/>
    <xsd:import namespace="ce7ef6cc-2055-459c-94e0-ed08857d5d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lcf76f155ced4ddcb4097134ff3c332f" minOccurs="0"/>
                <xsd:element ref="ns3:TaxCatchAll" minOccurs="0"/>
                <xsd:element ref="ns2:MediaLengthInSecond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991130-e47d-4c53-aa62-e97c5113d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ee4ac11-7ff6-4402-bea2-368268657c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LengthInSeconds" ma:index="2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e7ef6cc-2055-459c-94e0-ed08857d5d4b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c453be77-9ba2-48e0-806e-edf15fdb38c6}" ma:internalName="TaxCatchAll" ma:showField="CatchAllData" ma:web="ce7ef6cc-2055-459c-94e0-ed08857d5d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e7ef6cc-2055-459c-94e0-ed08857d5d4b" xsi:nil="true"/>
    <_ip_UnifiedCompliancePolicyUIAction xmlns="http://schemas.microsoft.com/sharepoint/v3" xsi:nil="true"/>
    <lcf76f155ced4ddcb4097134ff3c332f xmlns="20991130-e47d-4c53-aa62-e97c5113d6b5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8857039-890E-4CB3-85F0-E612CF4A4F2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0991130-e47d-4c53-aa62-e97c5113d6b5"/>
    <ds:schemaRef ds:uri="ce7ef6cc-2055-459c-94e0-ed08857d5d4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5DA159D-B361-4690-B281-4AACF7A59A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7AA5799-6204-4717-8581-7E148408BB54}">
  <ds:schemaRefs>
    <ds:schemaRef ds:uri="http://schemas.microsoft.com/office/2006/metadata/properties"/>
    <ds:schemaRef ds:uri="http://schemas.microsoft.com/office/infopath/2007/PartnerControls"/>
    <ds:schemaRef ds:uri="ce7ef6cc-2055-459c-94e0-ed08857d5d4b"/>
    <ds:schemaRef ds:uri="http://schemas.microsoft.com/sharepoint/v3"/>
    <ds:schemaRef ds:uri="20991130-e47d-4c53-aa62-e97c5113d6b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375</Words>
  <Characters>2017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2024-07-30T12:27:00Z</dcterms:created>
  <dcterms:modified xsi:type="dcterms:W3CDTF">2024-07-30T12:27:00Z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0x0101007B2311A740B1CA428D4B65B02C7383F3</vt:lpwstr>
  </property>
  <property fmtid="{D5CDD505-2E9C-101B-9397-08002B2CF9AE}" pid="3" name="MediaServiceImageTags">
    <vt:lpwstr/>
  </property>
  <property fmtid="{D5CDD505-2E9C-101B-9397-08002B2CF9AE}" pid="4" name="GrammarlyDocumentId">
    <vt:lpwstr>fe8c6c6d70b77151359a43c15ef7af97b9068d51ab31434fdc0cffaee3b74a13</vt:lpwstr>
  </property>
  <property fmtid="{D5CDD505-2E9C-101B-9397-08002B2CF9AE}" pid="5" name="MSIP_Label_bc9692e3-70fe-4e88-9874-9e4a35536c91_Enabled">
    <vt:lpwstr>true</vt:lpwstr>
  </property>
  <property fmtid="{D5CDD505-2E9C-101B-9397-08002B2CF9AE}" pid="6" name="MSIP_Label_bc9692e3-70fe-4e88-9874-9e4a35536c91_SetDate">
    <vt:lpwstr>2024-07-24T09:40:16Z</vt:lpwstr>
  </property>
  <property fmtid="{D5CDD505-2E9C-101B-9397-08002B2CF9AE}" pid="7" name="MSIP_Label_bc9692e3-70fe-4e88-9874-9e4a35536c91_Method">
    <vt:lpwstr>Privileged</vt:lpwstr>
  </property>
  <property fmtid="{D5CDD505-2E9C-101B-9397-08002B2CF9AE}" pid="8" name="MSIP_Label_bc9692e3-70fe-4e88-9874-9e4a35536c91_Name">
    <vt:lpwstr>Public</vt:lpwstr>
  </property>
  <property fmtid="{D5CDD505-2E9C-101B-9397-08002B2CF9AE}" pid="9" name="MSIP_Label_bc9692e3-70fe-4e88-9874-9e4a35536c91_SiteId">
    <vt:lpwstr>2cdfe551-1d05-4b14-8a5e-9b0479cda092</vt:lpwstr>
  </property>
  <property fmtid="{D5CDD505-2E9C-101B-9397-08002B2CF9AE}" pid="10" name="MSIP_Label_bc9692e3-70fe-4e88-9874-9e4a35536c91_ActionId">
    <vt:lpwstr>b0db602c-0ddc-474f-bd86-6f99cd0abe47</vt:lpwstr>
  </property>
  <property fmtid="{D5CDD505-2E9C-101B-9397-08002B2CF9AE}" pid="11" name="MSIP_Label_bc9692e3-70fe-4e88-9874-9e4a35536c91_ContentBits">
    <vt:lpwstr>0</vt:lpwstr>
  </property>
</Properties>
</file>